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A55CF" w14:textId="77777777" w:rsidR="008F0BE3" w:rsidRPr="008F0BE3" w:rsidRDefault="008F0BE3" w:rsidP="008F0BE3">
      <w:pPr>
        <w:tabs>
          <w:tab w:val="left" w:pos="8820"/>
        </w:tabs>
        <w:wordWrap w:val="0"/>
        <w:spacing w:line="269" w:lineRule="auto"/>
        <w:ind w:firstLineChars="200" w:firstLine="560"/>
        <w:jc w:val="center"/>
        <w:rPr>
          <w:rFonts w:ascii="Times New Roman" w:eastAsia="仿宋" w:hAnsi="Times New Roman" w:cs="Times New Roman"/>
          <w:snapToGrid w:val="0"/>
          <w:sz w:val="28"/>
          <w:szCs w:val="18"/>
        </w:rPr>
      </w:pPr>
    </w:p>
    <w:p w14:paraId="6ADAE8F2" w14:textId="77777777" w:rsidR="008F0BE3" w:rsidRPr="008F0BE3" w:rsidRDefault="008F0BE3" w:rsidP="008F0BE3">
      <w:pPr>
        <w:tabs>
          <w:tab w:val="left" w:pos="8820"/>
        </w:tabs>
        <w:wordWrap w:val="0"/>
        <w:spacing w:line="269" w:lineRule="auto"/>
        <w:ind w:firstLineChars="200" w:firstLine="560"/>
        <w:jc w:val="center"/>
        <w:rPr>
          <w:rFonts w:ascii="Times New Roman" w:eastAsia="仿宋" w:hAnsi="Times New Roman" w:cs="Times New Roman"/>
          <w:snapToGrid w:val="0"/>
          <w:sz w:val="28"/>
          <w:szCs w:val="18"/>
        </w:rPr>
      </w:pPr>
    </w:p>
    <w:p w14:paraId="6B278AC4" w14:textId="77777777" w:rsidR="008F0BE3" w:rsidRPr="008F0BE3" w:rsidRDefault="008F0BE3" w:rsidP="008F0BE3">
      <w:pPr>
        <w:tabs>
          <w:tab w:val="left" w:pos="8820"/>
        </w:tabs>
        <w:spacing w:line="269" w:lineRule="auto"/>
        <w:jc w:val="center"/>
        <w:rPr>
          <w:rFonts w:ascii="Times New Roman" w:eastAsia="仿宋" w:hAnsi="Times New Roman" w:cs="Times New Roman"/>
          <w:snapToGrid w:val="0"/>
          <w:sz w:val="28"/>
          <w:szCs w:val="18"/>
        </w:rPr>
      </w:pPr>
    </w:p>
    <w:p w14:paraId="67036EF9" w14:textId="77777777" w:rsidR="008F0BE3" w:rsidRPr="008F0BE3" w:rsidRDefault="008F0BE3" w:rsidP="008F0BE3">
      <w:pPr>
        <w:spacing w:line="360" w:lineRule="auto"/>
        <w:jc w:val="center"/>
        <w:rPr>
          <w:rFonts w:ascii="Times New Roman" w:eastAsia="仿宋" w:hAnsi="Times New Roman" w:cs="Times New Roman"/>
          <w:snapToGrid w:val="0"/>
          <w:sz w:val="44"/>
          <w:szCs w:val="18"/>
        </w:rPr>
      </w:pPr>
    </w:p>
    <w:p w14:paraId="09C52459" w14:textId="02F161B7" w:rsidR="008F0BE3" w:rsidRPr="008F0BE3" w:rsidRDefault="00AC7E23" w:rsidP="008F0BE3">
      <w:pPr>
        <w:spacing w:line="360" w:lineRule="auto"/>
        <w:jc w:val="center"/>
        <w:rPr>
          <w:rFonts w:ascii="Times New Roman" w:eastAsia="仿宋" w:hAnsi="Times New Roman" w:cs="Times New Roman"/>
          <w:b/>
          <w:bCs/>
          <w:snapToGrid w:val="0"/>
          <w:sz w:val="44"/>
          <w:szCs w:val="18"/>
        </w:rPr>
      </w:pPr>
      <w:r>
        <w:rPr>
          <w:rFonts w:ascii="Times New Roman" w:eastAsia="仿宋" w:hAnsi="Times New Roman" w:cs="Times New Roman"/>
          <w:b/>
          <w:bCs/>
          <w:snapToGrid w:val="0"/>
          <w:sz w:val="44"/>
          <w:szCs w:val="18"/>
        </w:rPr>
        <w:t>泰安市鲁阳金属制品有限公司</w:t>
      </w:r>
    </w:p>
    <w:p w14:paraId="6B100E4C" w14:textId="77777777" w:rsidR="008F0BE3" w:rsidRPr="008F0BE3" w:rsidRDefault="008F0BE3" w:rsidP="008F0BE3">
      <w:pPr>
        <w:spacing w:line="360" w:lineRule="auto"/>
        <w:jc w:val="center"/>
        <w:rPr>
          <w:rFonts w:ascii="Times New Roman" w:eastAsia="仿宋" w:hAnsi="Times New Roman" w:cs="Times New Roman"/>
          <w:b/>
          <w:bCs/>
          <w:snapToGrid w:val="0"/>
          <w:sz w:val="44"/>
          <w:szCs w:val="18"/>
        </w:rPr>
      </w:pPr>
      <w:r w:rsidRPr="008F0BE3">
        <w:rPr>
          <w:rFonts w:ascii="Times New Roman" w:eastAsia="仿宋" w:hAnsi="Times New Roman" w:cs="Times New Roman"/>
          <w:b/>
          <w:bCs/>
          <w:snapToGrid w:val="0"/>
          <w:sz w:val="44"/>
          <w:szCs w:val="18"/>
        </w:rPr>
        <w:t>202</w:t>
      </w:r>
      <w:r w:rsidRPr="008F0BE3">
        <w:rPr>
          <w:rFonts w:ascii="Times New Roman" w:eastAsia="仿宋" w:hAnsi="Times New Roman" w:cs="Times New Roman" w:hint="eastAsia"/>
          <w:b/>
          <w:bCs/>
          <w:snapToGrid w:val="0"/>
          <w:sz w:val="44"/>
          <w:szCs w:val="18"/>
        </w:rPr>
        <w:t>4</w:t>
      </w:r>
      <w:r w:rsidRPr="008F0BE3">
        <w:rPr>
          <w:rFonts w:ascii="Times New Roman" w:eastAsia="仿宋" w:hAnsi="Times New Roman" w:cs="Times New Roman"/>
          <w:b/>
          <w:bCs/>
          <w:snapToGrid w:val="0"/>
          <w:sz w:val="44"/>
          <w:szCs w:val="18"/>
        </w:rPr>
        <w:t>年度</w:t>
      </w:r>
    </w:p>
    <w:p w14:paraId="62015AA4" w14:textId="77777777" w:rsidR="008F0BE3" w:rsidRPr="008F0BE3" w:rsidRDefault="008F0BE3" w:rsidP="008F0BE3">
      <w:pPr>
        <w:spacing w:line="360" w:lineRule="auto"/>
        <w:jc w:val="center"/>
        <w:rPr>
          <w:rFonts w:ascii="Times New Roman" w:eastAsia="仿宋" w:hAnsi="Times New Roman" w:cs="Times New Roman"/>
          <w:b/>
          <w:bCs/>
          <w:snapToGrid w:val="0"/>
          <w:sz w:val="44"/>
          <w:szCs w:val="18"/>
        </w:rPr>
      </w:pPr>
      <w:r w:rsidRPr="008F0BE3">
        <w:rPr>
          <w:rFonts w:ascii="Times New Roman" w:eastAsia="仿宋" w:hAnsi="Times New Roman" w:cs="Times New Roman"/>
          <w:b/>
          <w:bCs/>
          <w:snapToGrid w:val="0"/>
          <w:sz w:val="44"/>
          <w:szCs w:val="18"/>
        </w:rPr>
        <w:t>温室气体排放核查报告</w:t>
      </w:r>
    </w:p>
    <w:p w14:paraId="68FF281B" w14:textId="77777777" w:rsidR="008F0BE3" w:rsidRPr="008F0BE3" w:rsidRDefault="008F0BE3" w:rsidP="008F0BE3">
      <w:pPr>
        <w:spacing w:line="360" w:lineRule="auto"/>
        <w:jc w:val="left"/>
        <w:rPr>
          <w:rFonts w:ascii="Times New Roman" w:eastAsia="仿宋" w:hAnsi="Times New Roman" w:cs="Times New Roman"/>
          <w:b/>
          <w:bCs/>
          <w:snapToGrid w:val="0"/>
          <w:sz w:val="24"/>
          <w:szCs w:val="24"/>
        </w:rPr>
      </w:pPr>
    </w:p>
    <w:p w14:paraId="1FB28E8B" w14:textId="77777777" w:rsidR="008F0BE3" w:rsidRPr="008F0BE3" w:rsidRDefault="008F0BE3" w:rsidP="008F0BE3">
      <w:pPr>
        <w:spacing w:line="360" w:lineRule="auto"/>
        <w:rPr>
          <w:rFonts w:ascii="Times New Roman" w:eastAsia="仿宋" w:hAnsi="Times New Roman" w:cs="Times New Roman"/>
          <w:b/>
          <w:bCs/>
          <w:snapToGrid w:val="0"/>
          <w:sz w:val="44"/>
          <w:szCs w:val="18"/>
        </w:rPr>
      </w:pPr>
    </w:p>
    <w:p w14:paraId="20133234" w14:textId="77777777" w:rsidR="008F0BE3" w:rsidRPr="008F0BE3" w:rsidRDefault="008F0BE3" w:rsidP="008F0BE3">
      <w:pPr>
        <w:spacing w:line="360" w:lineRule="auto"/>
        <w:rPr>
          <w:rFonts w:ascii="Times New Roman" w:eastAsia="仿宋" w:hAnsi="Times New Roman" w:cs="Times New Roman"/>
          <w:b/>
          <w:bCs/>
          <w:snapToGrid w:val="0"/>
          <w:sz w:val="44"/>
          <w:szCs w:val="18"/>
        </w:rPr>
      </w:pPr>
    </w:p>
    <w:p w14:paraId="1B79C837" w14:textId="77777777" w:rsidR="008F0BE3" w:rsidRPr="008F0BE3" w:rsidRDefault="008F0BE3" w:rsidP="008F0BE3">
      <w:pPr>
        <w:spacing w:line="360" w:lineRule="auto"/>
        <w:rPr>
          <w:rFonts w:ascii="Times New Roman" w:eastAsia="仿宋" w:hAnsi="Times New Roman" w:cs="Times New Roman"/>
          <w:b/>
          <w:bCs/>
          <w:snapToGrid w:val="0"/>
          <w:sz w:val="44"/>
          <w:szCs w:val="18"/>
        </w:rPr>
      </w:pPr>
    </w:p>
    <w:p w14:paraId="2A0298DC" w14:textId="77777777" w:rsidR="008F0BE3" w:rsidRPr="008F0BE3" w:rsidRDefault="008F0BE3" w:rsidP="008F0BE3">
      <w:pPr>
        <w:spacing w:line="360" w:lineRule="auto"/>
        <w:rPr>
          <w:rFonts w:ascii="Times New Roman" w:eastAsia="仿宋" w:hAnsi="Times New Roman" w:cs="Times New Roman"/>
          <w:b/>
          <w:bCs/>
          <w:snapToGrid w:val="0"/>
          <w:sz w:val="44"/>
          <w:szCs w:val="18"/>
        </w:rPr>
      </w:pPr>
    </w:p>
    <w:p w14:paraId="40AEF036" w14:textId="77777777" w:rsidR="008F0BE3" w:rsidRPr="008F0BE3" w:rsidRDefault="008F0BE3" w:rsidP="008F0BE3">
      <w:pPr>
        <w:spacing w:line="360" w:lineRule="auto"/>
        <w:rPr>
          <w:rFonts w:ascii="Times New Roman" w:eastAsia="仿宋" w:hAnsi="Times New Roman" w:cs="Times New Roman"/>
          <w:b/>
          <w:bCs/>
          <w:snapToGrid w:val="0"/>
          <w:sz w:val="44"/>
          <w:szCs w:val="18"/>
        </w:rPr>
      </w:pPr>
    </w:p>
    <w:p w14:paraId="12421B9D" w14:textId="77777777" w:rsidR="008F0BE3" w:rsidRPr="008F0BE3" w:rsidRDefault="008F0BE3" w:rsidP="008F0BE3">
      <w:pPr>
        <w:spacing w:line="360" w:lineRule="auto"/>
        <w:rPr>
          <w:rFonts w:ascii="Times New Roman" w:eastAsia="仿宋" w:hAnsi="Times New Roman" w:cs="Times New Roman"/>
          <w:b/>
          <w:bCs/>
          <w:snapToGrid w:val="0"/>
          <w:sz w:val="44"/>
          <w:szCs w:val="18"/>
        </w:rPr>
      </w:pPr>
    </w:p>
    <w:p w14:paraId="0D2A2144" w14:textId="77777777" w:rsidR="008F0BE3" w:rsidRPr="008F0BE3" w:rsidRDefault="008F0BE3" w:rsidP="008F0BE3">
      <w:pPr>
        <w:spacing w:line="360" w:lineRule="auto"/>
        <w:rPr>
          <w:rFonts w:ascii="Times New Roman" w:eastAsia="仿宋" w:hAnsi="Times New Roman" w:cs="Times New Roman"/>
          <w:b/>
          <w:bCs/>
          <w:snapToGrid w:val="0"/>
          <w:sz w:val="44"/>
          <w:szCs w:val="18"/>
        </w:rPr>
      </w:pPr>
    </w:p>
    <w:p w14:paraId="244AEF44" w14:textId="77777777" w:rsidR="008F0BE3" w:rsidRPr="008F0BE3" w:rsidRDefault="008F0BE3" w:rsidP="008F0BE3">
      <w:pPr>
        <w:spacing w:line="360" w:lineRule="auto"/>
        <w:ind w:leftChars="200" w:left="420"/>
        <w:rPr>
          <w:rFonts w:ascii="Times New Roman" w:eastAsia="仿宋" w:hAnsi="Times New Roman" w:cs="Times New Roman"/>
          <w:b/>
          <w:snapToGrid w:val="0"/>
          <w:sz w:val="32"/>
          <w:szCs w:val="32"/>
        </w:rPr>
      </w:pPr>
    </w:p>
    <w:p w14:paraId="69C9DB11" w14:textId="77777777" w:rsidR="008F0BE3" w:rsidRPr="008F0BE3" w:rsidRDefault="008F0BE3" w:rsidP="008F0BE3">
      <w:pPr>
        <w:spacing w:line="360" w:lineRule="auto"/>
        <w:rPr>
          <w:rFonts w:ascii="Times New Roman" w:eastAsia="仿宋" w:hAnsi="Times New Roman" w:cs="Times New Roman"/>
          <w:b/>
          <w:snapToGrid w:val="0"/>
          <w:sz w:val="30"/>
          <w:szCs w:val="30"/>
        </w:rPr>
      </w:pPr>
      <w:r w:rsidRPr="008F0BE3">
        <w:rPr>
          <w:rFonts w:ascii="Times New Roman" w:eastAsia="仿宋" w:hAnsi="Times New Roman" w:cs="Times New Roman"/>
          <w:b/>
          <w:snapToGrid w:val="0"/>
          <w:sz w:val="30"/>
          <w:szCs w:val="30"/>
        </w:rPr>
        <w:t>核查机构名称：山东国鉴认证有限公司</w:t>
      </w:r>
    </w:p>
    <w:p w14:paraId="7FE6136F" w14:textId="7C09A40E" w:rsidR="008F0BE3" w:rsidRPr="008F0BE3" w:rsidRDefault="008F0BE3" w:rsidP="008F0BE3">
      <w:pPr>
        <w:spacing w:line="360" w:lineRule="auto"/>
        <w:rPr>
          <w:rFonts w:ascii="Times New Roman" w:eastAsia="仿宋" w:hAnsi="Times New Roman" w:cs="Times New Roman"/>
          <w:bCs/>
          <w:snapToGrid w:val="0"/>
          <w:sz w:val="28"/>
          <w:szCs w:val="28"/>
          <w:u w:val="single"/>
        </w:rPr>
        <w:sectPr w:rsidR="008F0BE3" w:rsidRPr="008F0BE3" w:rsidSect="008F0BE3">
          <w:headerReference w:type="even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81"/>
        </w:sectPr>
      </w:pPr>
      <w:r w:rsidRPr="008F0BE3">
        <w:rPr>
          <w:rFonts w:ascii="Times New Roman" w:eastAsia="仿宋" w:hAnsi="Times New Roman" w:cs="Times New Roman"/>
          <w:b/>
          <w:snapToGrid w:val="0"/>
          <w:sz w:val="30"/>
          <w:szCs w:val="30"/>
        </w:rPr>
        <w:t>核查报告签发日期：</w:t>
      </w:r>
      <w:r w:rsidRPr="008F0BE3">
        <w:rPr>
          <w:rFonts w:ascii="Times New Roman" w:eastAsia="仿宋" w:hAnsi="Times New Roman" w:cs="Times New Roman"/>
          <w:b/>
          <w:snapToGrid w:val="0"/>
          <w:sz w:val="30"/>
          <w:szCs w:val="30"/>
        </w:rPr>
        <w:t>202</w:t>
      </w:r>
      <w:r w:rsidRPr="008F0BE3">
        <w:rPr>
          <w:rFonts w:ascii="Times New Roman" w:eastAsia="仿宋" w:hAnsi="Times New Roman" w:cs="Times New Roman" w:hint="eastAsia"/>
          <w:b/>
          <w:snapToGrid w:val="0"/>
          <w:sz w:val="30"/>
          <w:szCs w:val="30"/>
        </w:rPr>
        <w:t>5</w:t>
      </w:r>
      <w:r w:rsidRPr="008F0BE3">
        <w:rPr>
          <w:rFonts w:ascii="Times New Roman" w:eastAsia="仿宋" w:hAnsi="Times New Roman" w:cs="Times New Roman"/>
          <w:b/>
          <w:snapToGrid w:val="0"/>
          <w:sz w:val="30"/>
          <w:szCs w:val="30"/>
        </w:rPr>
        <w:t>年</w:t>
      </w:r>
      <w:r w:rsidRPr="008F0BE3">
        <w:rPr>
          <w:rFonts w:ascii="Times New Roman" w:eastAsia="仿宋" w:hAnsi="Times New Roman" w:cs="Times New Roman" w:hint="eastAsia"/>
          <w:b/>
          <w:snapToGrid w:val="0"/>
          <w:sz w:val="30"/>
          <w:szCs w:val="30"/>
        </w:rPr>
        <w:t>03</w:t>
      </w:r>
      <w:r w:rsidRPr="008F0BE3">
        <w:rPr>
          <w:rFonts w:ascii="Times New Roman" w:eastAsia="仿宋" w:hAnsi="Times New Roman" w:cs="Times New Roman"/>
          <w:b/>
          <w:snapToGrid w:val="0"/>
          <w:sz w:val="30"/>
          <w:szCs w:val="30"/>
        </w:rPr>
        <w:t>月</w:t>
      </w:r>
      <w:r w:rsidRPr="008F0BE3">
        <w:rPr>
          <w:rFonts w:ascii="Times New Roman" w:eastAsia="仿宋" w:hAnsi="Times New Roman" w:cs="Times New Roman" w:hint="eastAsia"/>
          <w:b/>
          <w:snapToGrid w:val="0"/>
          <w:sz w:val="30"/>
          <w:szCs w:val="30"/>
        </w:rPr>
        <w:t>1</w:t>
      </w:r>
      <w:r w:rsidR="00AC7E23">
        <w:rPr>
          <w:rFonts w:ascii="Times New Roman" w:eastAsia="仿宋" w:hAnsi="Times New Roman" w:cs="Times New Roman" w:hint="eastAsia"/>
          <w:b/>
          <w:snapToGrid w:val="0"/>
          <w:sz w:val="30"/>
          <w:szCs w:val="30"/>
        </w:rPr>
        <w:t>5</w:t>
      </w:r>
      <w:r w:rsidRPr="008F0BE3">
        <w:rPr>
          <w:rFonts w:ascii="Times New Roman" w:eastAsia="仿宋" w:hAnsi="Times New Roman" w:cs="Times New Roman"/>
          <w:b/>
          <w:snapToGrid w:val="0"/>
          <w:sz w:val="30"/>
          <w:szCs w:val="30"/>
        </w:rPr>
        <w:t>日</w:t>
      </w: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3"/>
        <w:gridCol w:w="1060"/>
        <w:gridCol w:w="1400"/>
        <w:gridCol w:w="1826"/>
        <w:gridCol w:w="2871"/>
      </w:tblGrid>
      <w:tr w:rsidR="008F0BE3" w:rsidRPr="008F0BE3" w14:paraId="0414D5BA" w14:textId="77777777" w:rsidTr="00947620">
        <w:trPr>
          <w:jc w:val="center"/>
        </w:trPr>
        <w:tc>
          <w:tcPr>
            <w:tcW w:w="1933" w:type="dxa"/>
            <w:tcBorders>
              <w:top w:val="single" w:sz="4" w:space="0" w:color="auto"/>
            </w:tcBorders>
            <w:vAlign w:val="center"/>
          </w:tcPr>
          <w:p w14:paraId="3884779F" w14:textId="77777777" w:rsidR="008F0BE3" w:rsidRPr="008F0BE3" w:rsidRDefault="008F0BE3" w:rsidP="008F0BE3">
            <w:pPr>
              <w:jc w:val="center"/>
              <w:rPr>
                <w:rFonts w:ascii="Times New Roman" w:eastAsia="仿宋" w:hAnsi="Times New Roman" w:cs="Times New Roman"/>
                <w:b/>
                <w:snapToGrid w:val="0"/>
                <w:sz w:val="24"/>
                <w:szCs w:val="24"/>
              </w:rPr>
            </w:pPr>
            <w:r w:rsidRPr="008F0BE3">
              <w:rPr>
                <w:rFonts w:ascii="Times New Roman" w:eastAsia="仿宋" w:hAnsi="Times New Roman" w:cs="Times New Roman"/>
                <w:b/>
                <w:snapToGrid w:val="0"/>
                <w:sz w:val="24"/>
                <w:szCs w:val="24"/>
              </w:rPr>
              <w:lastRenderedPageBreak/>
              <w:t>企业（或者其他经济体组织）名称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</w:tcBorders>
            <w:vAlign w:val="center"/>
          </w:tcPr>
          <w:p w14:paraId="4CEDD0A0" w14:textId="21E8E7AB" w:rsidR="008F0BE3" w:rsidRPr="008F0BE3" w:rsidRDefault="00AC7E23" w:rsidP="008F0BE3">
            <w:pPr>
              <w:jc w:val="center"/>
              <w:rPr>
                <w:rFonts w:ascii="Times New Roman" w:eastAsia="仿宋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napToGrid w:val="0"/>
                <w:sz w:val="24"/>
                <w:szCs w:val="24"/>
              </w:rPr>
              <w:t>泰安市鲁阳金属制品有限公司</w:t>
            </w:r>
          </w:p>
        </w:tc>
        <w:tc>
          <w:tcPr>
            <w:tcW w:w="1826" w:type="dxa"/>
            <w:tcBorders>
              <w:top w:val="single" w:sz="4" w:space="0" w:color="auto"/>
            </w:tcBorders>
            <w:vAlign w:val="center"/>
          </w:tcPr>
          <w:p w14:paraId="5A695700" w14:textId="77777777" w:rsidR="008F0BE3" w:rsidRPr="008F0BE3" w:rsidRDefault="008F0BE3" w:rsidP="008F0BE3">
            <w:pPr>
              <w:jc w:val="center"/>
              <w:rPr>
                <w:rFonts w:ascii="Times New Roman" w:eastAsia="仿宋" w:hAnsi="Times New Roman" w:cs="Times New Roman"/>
                <w:snapToGrid w:val="0"/>
                <w:sz w:val="24"/>
                <w:szCs w:val="24"/>
              </w:rPr>
            </w:pPr>
            <w:r w:rsidRPr="008F0BE3">
              <w:rPr>
                <w:rFonts w:ascii="Times New Roman" w:eastAsia="仿宋" w:hAnsi="Times New Roman" w:cs="Times New Roman"/>
                <w:b/>
                <w:snapToGrid w:val="0"/>
                <w:sz w:val="24"/>
                <w:szCs w:val="24"/>
              </w:rPr>
              <w:t>地址</w:t>
            </w:r>
          </w:p>
        </w:tc>
        <w:tc>
          <w:tcPr>
            <w:tcW w:w="2871" w:type="dxa"/>
            <w:tcBorders>
              <w:top w:val="single" w:sz="4" w:space="0" w:color="auto"/>
            </w:tcBorders>
            <w:vAlign w:val="center"/>
          </w:tcPr>
          <w:p w14:paraId="163B82C7" w14:textId="4BE9F55F" w:rsidR="008F0BE3" w:rsidRPr="008F0BE3" w:rsidRDefault="008746C4" w:rsidP="008F0BE3">
            <w:pPr>
              <w:jc w:val="center"/>
              <w:rPr>
                <w:rFonts w:ascii="Times New Roman" w:eastAsia="仿宋" w:hAnsi="Times New Roman" w:cs="Times New Roman"/>
                <w:snapToGrid w:val="0"/>
                <w:sz w:val="24"/>
                <w:szCs w:val="24"/>
              </w:rPr>
            </w:pPr>
            <w:r w:rsidRPr="008746C4">
              <w:rPr>
                <w:rFonts w:ascii="Times New Roman" w:eastAsia="仿宋" w:hAnsi="Times New Roman" w:cs="Times New Roman" w:hint="eastAsia"/>
                <w:snapToGrid w:val="0"/>
                <w:sz w:val="24"/>
                <w:szCs w:val="24"/>
              </w:rPr>
              <w:t>山东省泰安市宁阳县宁阳经济开发区泰山大道南段路东</w:t>
            </w:r>
          </w:p>
        </w:tc>
      </w:tr>
      <w:tr w:rsidR="008F0BE3" w:rsidRPr="008F0BE3" w14:paraId="580929A1" w14:textId="77777777" w:rsidTr="00947620">
        <w:trPr>
          <w:trHeight w:val="70"/>
          <w:jc w:val="center"/>
        </w:trPr>
        <w:tc>
          <w:tcPr>
            <w:tcW w:w="1933" w:type="dxa"/>
            <w:tcBorders>
              <w:top w:val="single" w:sz="4" w:space="0" w:color="auto"/>
            </w:tcBorders>
            <w:vAlign w:val="center"/>
          </w:tcPr>
          <w:p w14:paraId="2E57F459" w14:textId="77777777" w:rsidR="008F0BE3" w:rsidRPr="008F0BE3" w:rsidRDefault="008F0BE3" w:rsidP="008F0BE3">
            <w:pPr>
              <w:jc w:val="center"/>
              <w:rPr>
                <w:rFonts w:ascii="Times New Roman" w:eastAsia="仿宋" w:hAnsi="Times New Roman" w:cs="Times New Roman"/>
                <w:b/>
                <w:snapToGrid w:val="0"/>
                <w:sz w:val="24"/>
                <w:szCs w:val="24"/>
              </w:rPr>
            </w:pPr>
            <w:r w:rsidRPr="008F0BE3">
              <w:rPr>
                <w:rFonts w:ascii="Times New Roman" w:eastAsia="仿宋" w:hAnsi="Times New Roman" w:cs="Times New Roman"/>
                <w:b/>
                <w:snapToGrid w:val="0"/>
                <w:sz w:val="24"/>
                <w:szCs w:val="24"/>
              </w:rPr>
              <w:t>联系人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</w:tcBorders>
            <w:vAlign w:val="center"/>
          </w:tcPr>
          <w:p w14:paraId="7F45C183" w14:textId="1929AF20" w:rsidR="008F0BE3" w:rsidRPr="008F0BE3" w:rsidRDefault="008746C4" w:rsidP="008F0BE3">
            <w:pPr>
              <w:jc w:val="center"/>
              <w:rPr>
                <w:rFonts w:ascii="Times New Roman" w:eastAsia="仿宋" w:hAnsi="Times New Roman" w:cs="Times New Roman"/>
                <w:snapToGrid w:val="0"/>
                <w:sz w:val="24"/>
                <w:szCs w:val="24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snapToGrid w:val="0"/>
                <w:sz w:val="24"/>
                <w:szCs w:val="24"/>
              </w:rPr>
              <w:t>宋爽</w:t>
            </w:r>
            <w:proofErr w:type="gramEnd"/>
          </w:p>
        </w:tc>
        <w:tc>
          <w:tcPr>
            <w:tcW w:w="1826" w:type="dxa"/>
            <w:tcBorders>
              <w:top w:val="single" w:sz="4" w:space="0" w:color="auto"/>
            </w:tcBorders>
            <w:vAlign w:val="center"/>
          </w:tcPr>
          <w:p w14:paraId="321DADDC" w14:textId="77777777" w:rsidR="008F0BE3" w:rsidRPr="008F0BE3" w:rsidRDefault="008F0BE3" w:rsidP="008F0BE3">
            <w:pPr>
              <w:jc w:val="center"/>
              <w:rPr>
                <w:rFonts w:ascii="Times New Roman" w:eastAsia="仿宋" w:hAnsi="Times New Roman" w:cs="Times New Roman"/>
                <w:b/>
                <w:snapToGrid w:val="0"/>
                <w:sz w:val="24"/>
                <w:szCs w:val="24"/>
              </w:rPr>
            </w:pPr>
            <w:r w:rsidRPr="008F0BE3">
              <w:rPr>
                <w:rFonts w:ascii="Times New Roman" w:eastAsia="仿宋" w:hAnsi="Times New Roman" w:cs="Times New Roman"/>
                <w:b/>
                <w:snapToGrid w:val="0"/>
                <w:sz w:val="24"/>
                <w:szCs w:val="24"/>
              </w:rPr>
              <w:t>联系方式（电话、</w:t>
            </w:r>
            <w:r w:rsidRPr="008F0BE3">
              <w:rPr>
                <w:rFonts w:ascii="Times New Roman" w:eastAsia="仿宋" w:hAnsi="Times New Roman" w:cs="Times New Roman"/>
                <w:b/>
                <w:snapToGrid w:val="0"/>
                <w:sz w:val="24"/>
                <w:szCs w:val="24"/>
              </w:rPr>
              <w:t>email</w:t>
            </w:r>
            <w:r w:rsidRPr="008F0BE3">
              <w:rPr>
                <w:rFonts w:ascii="Times New Roman" w:eastAsia="仿宋" w:hAnsi="Times New Roman" w:cs="Times New Roman"/>
                <w:b/>
                <w:snapToGrid w:val="0"/>
                <w:sz w:val="24"/>
                <w:szCs w:val="24"/>
              </w:rPr>
              <w:t>）</w:t>
            </w:r>
          </w:p>
        </w:tc>
        <w:tc>
          <w:tcPr>
            <w:tcW w:w="2871" w:type="dxa"/>
            <w:tcBorders>
              <w:top w:val="single" w:sz="4" w:space="0" w:color="auto"/>
            </w:tcBorders>
            <w:vAlign w:val="center"/>
          </w:tcPr>
          <w:p w14:paraId="421CB8A8" w14:textId="1F3E88A4" w:rsidR="008746C4" w:rsidRDefault="008746C4" w:rsidP="008F0BE3">
            <w:pPr>
              <w:jc w:val="center"/>
              <w:rPr>
                <w:rFonts w:ascii="Times New Roman" w:eastAsia="仿宋" w:hAnsi="Times New Roman" w:cs="Times New Roman"/>
                <w:snapToGrid w:val="0"/>
                <w:sz w:val="24"/>
                <w:szCs w:val="24"/>
              </w:rPr>
            </w:pPr>
            <w:r w:rsidRPr="008746C4">
              <w:rPr>
                <w:rFonts w:ascii="Times New Roman" w:eastAsia="仿宋" w:hAnsi="Times New Roman" w:cs="Times New Roman" w:hint="eastAsia"/>
                <w:snapToGrid w:val="0"/>
                <w:sz w:val="24"/>
                <w:szCs w:val="24"/>
              </w:rPr>
              <w:t>0538-5912179</w:t>
            </w:r>
          </w:p>
          <w:p w14:paraId="1B599DD8" w14:textId="6C102307" w:rsidR="008F0BE3" w:rsidRPr="008F0BE3" w:rsidRDefault="008746C4" w:rsidP="008F0BE3">
            <w:pPr>
              <w:jc w:val="center"/>
              <w:rPr>
                <w:rFonts w:ascii="Times New Roman" w:eastAsia="仿宋" w:hAnsi="Times New Roman" w:cs="Times New Roman"/>
                <w:snapToGrid w:val="0"/>
                <w:sz w:val="24"/>
                <w:szCs w:val="24"/>
              </w:rPr>
            </w:pPr>
            <w:r w:rsidRPr="008746C4">
              <w:rPr>
                <w:rFonts w:ascii="Times New Roman" w:eastAsia="仿宋" w:hAnsi="Times New Roman" w:cs="Times New Roman" w:hint="eastAsia"/>
                <w:snapToGrid w:val="0"/>
                <w:sz w:val="24"/>
                <w:szCs w:val="24"/>
              </w:rPr>
              <w:t>guowangluyang@163.com</w:t>
            </w:r>
          </w:p>
        </w:tc>
      </w:tr>
      <w:tr w:rsidR="008F0BE3" w:rsidRPr="008F0BE3" w14:paraId="3F4B3A25" w14:textId="77777777" w:rsidTr="00947620">
        <w:trPr>
          <w:jc w:val="center"/>
        </w:trPr>
        <w:tc>
          <w:tcPr>
            <w:tcW w:w="4393" w:type="dxa"/>
            <w:gridSpan w:val="3"/>
            <w:tcBorders>
              <w:top w:val="single" w:sz="4" w:space="0" w:color="auto"/>
            </w:tcBorders>
            <w:vAlign w:val="center"/>
          </w:tcPr>
          <w:p w14:paraId="728EEE3C" w14:textId="77777777" w:rsidR="008F0BE3" w:rsidRPr="008F0BE3" w:rsidRDefault="008F0BE3" w:rsidP="008F0BE3">
            <w:pPr>
              <w:rPr>
                <w:rFonts w:ascii="Times New Roman" w:eastAsia="仿宋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8F0BE3">
              <w:rPr>
                <w:rFonts w:ascii="Times New Roman" w:eastAsia="仿宋" w:hAnsi="Times New Roman" w:cs="Times New Roman"/>
                <w:b/>
                <w:bCs/>
                <w:snapToGrid w:val="0"/>
                <w:sz w:val="24"/>
                <w:szCs w:val="24"/>
              </w:rPr>
              <w:t>企业（或者其他经济组织）所属行业领域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</w:tcBorders>
            <w:vAlign w:val="center"/>
          </w:tcPr>
          <w:p w14:paraId="70567173" w14:textId="685A1770" w:rsidR="008F0BE3" w:rsidRPr="008F0BE3" w:rsidRDefault="008746C4" w:rsidP="008F0BE3">
            <w:pPr>
              <w:rPr>
                <w:rFonts w:ascii="Times New Roman" w:eastAsia="仿宋" w:hAnsi="Times New Roman" w:cs="Times New Roman"/>
                <w:snapToGrid w:val="0"/>
                <w:sz w:val="24"/>
                <w:szCs w:val="24"/>
              </w:rPr>
            </w:pPr>
            <w:r w:rsidRPr="008746C4">
              <w:rPr>
                <w:rFonts w:ascii="Times New Roman" w:eastAsia="仿宋" w:hAnsi="Times New Roman" w:cs="Times New Roman" w:hint="eastAsia"/>
                <w:snapToGrid w:val="0"/>
                <w:sz w:val="24"/>
                <w:szCs w:val="24"/>
              </w:rPr>
              <w:t xml:space="preserve">C3130 </w:t>
            </w:r>
            <w:r w:rsidRPr="008746C4">
              <w:rPr>
                <w:rFonts w:ascii="Times New Roman" w:eastAsia="仿宋" w:hAnsi="Times New Roman" w:cs="Times New Roman" w:hint="eastAsia"/>
                <w:snapToGrid w:val="0"/>
                <w:sz w:val="24"/>
                <w:szCs w:val="24"/>
              </w:rPr>
              <w:t>钢压延加工</w:t>
            </w:r>
          </w:p>
        </w:tc>
      </w:tr>
      <w:tr w:rsidR="008F0BE3" w:rsidRPr="008F0BE3" w14:paraId="2FCB223F" w14:textId="77777777" w:rsidTr="00947620">
        <w:trPr>
          <w:jc w:val="center"/>
        </w:trPr>
        <w:tc>
          <w:tcPr>
            <w:tcW w:w="4393" w:type="dxa"/>
            <w:gridSpan w:val="3"/>
            <w:vAlign w:val="center"/>
          </w:tcPr>
          <w:p w14:paraId="44027089" w14:textId="77777777" w:rsidR="008F0BE3" w:rsidRPr="008F0BE3" w:rsidRDefault="008F0BE3" w:rsidP="008F0BE3">
            <w:pPr>
              <w:rPr>
                <w:rFonts w:ascii="Times New Roman" w:eastAsia="仿宋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8F0BE3">
              <w:rPr>
                <w:rFonts w:ascii="Times New Roman" w:eastAsia="仿宋" w:hAnsi="Times New Roman" w:cs="Times New Roman"/>
                <w:b/>
                <w:bCs/>
                <w:snapToGrid w:val="0"/>
                <w:sz w:val="24"/>
                <w:szCs w:val="24"/>
              </w:rPr>
              <w:t>企业（或者其他经济组织）是否为独立法人</w:t>
            </w:r>
          </w:p>
        </w:tc>
        <w:tc>
          <w:tcPr>
            <w:tcW w:w="4697" w:type="dxa"/>
            <w:gridSpan w:val="2"/>
            <w:vAlign w:val="center"/>
          </w:tcPr>
          <w:p w14:paraId="2CA42278" w14:textId="77777777" w:rsidR="008F0BE3" w:rsidRPr="008F0BE3" w:rsidRDefault="008F0BE3" w:rsidP="008F0BE3">
            <w:pPr>
              <w:rPr>
                <w:rFonts w:ascii="Times New Roman" w:eastAsia="仿宋" w:hAnsi="Times New Roman" w:cs="Times New Roman"/>
                <w:snapToGrid w:val="0"/>
                <w:sz w:val="24"/>
                <w:szCs w:val="24"/>
              </w:rPr>
            </w:pPr>
            <w:r w:rsidRPr="008F0BE3">
              <w:rPr>
                <w:rFonts w:ascii="Times New Roman" w:eastAsia="仿宋" w:hAnsi="Times New Roman" w:cs="Times New Roman"/>
                <w:snapToGrid w:val="0"/>
                <w:sz w:val="24"/>
                <w:szCs w:val="24"/>
              </w:rPr>
              <w:t>是</w:t>
            </w:r>
          </w:p>
        </w:tc>
      </w:tr>
      <w:tr w:rsidR="008F0BE3" w:rsidRPr="008F0BE3" w14:paraId="0A39BD16" w14:textId="77777777" w:rsidTr="00947620">
        <w:trPr>
          <w:jc w:val="center"/>
        </w:trPr>
        <w:tc>
          <w:tcPr>
            <w:tcW w:w="4393" w:type="dxa"/>
            <w:gridSpan w:val="3"/>
            <w:vAlign w:val="center"/>
          </w:tcPr>
          <w:p w14:paraId="1EED9DC2" w14:textId="77777777" w:rsidR="008F0BE3" w:rsidRPr="008F0BE3" w:rsidRDefault="008F0BE3" w:rsidP="008F0BE3">
            <w:pPr>
              <w:rPr>
                <w:rFonts w:ascii="Times New Roman" w:eastAsia="仿宋" w:hAnsi="Times New Roman" w:cs="Times New Roman"/>
                <w:b/>
                <w:snapToGrid w:val="0"/>
                <w:sz w:val="24"/>
                <w:szCs w:val="24"/>
              </w:rPr>
            </w:pPr>
            <w:r w:rsidRPr="008F0BE3">
              <w:rPr>
                <w:rFonts w:ascii="Times New Roman" w:eastAsia="仿宋" w:hAnsi="Times New Roman" w:cs="Times New Roman"/>
                <w:b/>
                <w:snapToGrid w:val="0"/>
                <w:sz w:val="24"/>
                <w:szCs w:val="24"/>
              </w:rPr>
              <w:t>核算和报告依据</w:t>
            </w:r>
          </w:p>
        </w:tc>
        <w:tc>
          <w:tcPr>
            <w:tcW w:w="4697" w:type="dxa"/>
            <w:gridSpan w:val="2"/>
            <w:vAlign w:val="center"/>
          </w:tcPr>
          <w:p w14:paraId="1CC9F146" w14:textId="77777777" w:rsidR="008F0BE3" w:rsidRPr="008F0BE3" w:rsidRDefault="008F0BE3" w:rsidP="008F0BE3">
            <w:pPr>
              <w:rPr>
                <w:rFonts w:ascii="Times New Roman" w:eastAsia="仿宋" w:hAnsi="Times New Roman" w:cs="Times New Roman"/>
                <w:snapToGrid w:val="0"/>
                <w:sz w:val="24"/>
                <w:szCs w:val="24"/>
              </w:rPr>
            </w:pPr>
            <w:r w:rsidRPr="008F0BE3">
              <w:rPr>
                <w:rFonts w:ascii="Times New Roman" w:eastAsia="仿宋" w:hAnsi="Times New Roman" w:cs="Times New Roman"/>
                <w:snapToGrid w:val="0"/>
                <w:sz w:val="24"/>
                <w:szCs w:val="24"/>
              </w:rPr>
              <w:t>《工业其他行业企业温室气体排放核算方法与报告指南（试行）》</w:t>
            </w:r>
          </w:p>
        </w:tc>
      </w:tr>
      <w:tr w:rsidR="00947620" w:rsidRPr="008F0BE3" w14:paraId="5CF7701E" w14:textId="77777777" w:rsidTr="00947620">
        <w:trPr>
          <w:jc w:val="center"/>
        </w:trPr>
        <w:tc>
          <w:tcPr>
            <w:tcW w:w="2993" w:type="dxa"/>
            <w:gridSpan w:val="2"/>
            <w:vAlign w:val="center"/>
          </w:tcPr>
          <w:p w14:paraId="6417A060" w14:textId="77777777" w:rsidR="00947620" w:rsidRPr="008F0BE3" w:rsidRDefault="00947620" w:rsidP="008F0BE3">
            <w:pPr>
              <w:rPr>
                <w:rFonts w:ascii="Times New Roman" w:eastAsia="仿宋" w:hAnsi="Times New Roman" w:cs="Times New Roman"/>
                <w:b/>
                <w:snapToGrid w:val="0"/>
                <w:sz w:val="24"/>
                <w:szCs w:val="24"/>
              </w:rPr>
            </w:pPr>
            <w:r w:rsidRPr="008F0BE3">
              <w:rPr>
                <w:rFonts w:ascii="Times New Roman" w:eastAsia="仿宋" w:hAnsi="Times New Roman" w:cs="Times New Roman"/>
                <w:b/>
                <w:snapToGrid w:val="0"/>
                <w:sz w:val="24"/>
                <w:szCs w:val="24"/>
              </w:rPr>
              <w:t>排放量</w:t>
            </w:r>
          </w:p>
        </w:tc>
        <w:tc>
          <w:tcPr>
            <w:tcW w:w="6097" w:type="dxa"/>
            <w:gridSpan w:val="3"/>
            <w:vAlign w:val="center"/>
          </w:tcPr>
          <w:p w14:paraId="679BBEE6" w14:textId="51B72E9C" w:rsidR="00947620" w:rsidRPr="008F0BE3" w:rsidRDefault="00947620" w:rsidP="008F0BE3">
            <w:pPr>
              <w:jc w:val="center"/>
              <w:rPr>
                <w:rFonts w:ascii="Times New Roman" w:eastAsia="仿宋" w:hAnsi="Times New Roman" w:cs="Times New Roman"/>
                <w:b/>
                <w:snapToGrid w:val="0"/>
                <w:sz w:val="24"/>
                <w:szCs w:val="24"/>
                <w:highlight w:val="yellow"/>
              </w:rPr>
            </w:pPr>
            <w:r w:rsidRPr="008F0BE3">
              <w:rPr>
                <w:rFonts w:ascii="Times New Roman" w:eastAsia="仿宋" w:hAnsi="Times New Roman" w:cs="Times New Roman"/>
                <w:b/>
                <w:snapToGrid w:val="0"/>
                <w:sz w:val="24"/>
                <w:szCs w:val="24"/>
              </w:rPr>
              <w:t>按指南核算的企业法人边界的温室气体排放总量</w:t>
            </w:r>
          </w:p>
        </w:tc>
      </w:tr>
      <w:tr w:rsidR="00947620" w:rsidRPr="008F0BE3" w14:paraId="2CE1EAED" w14:textId="77777777" w:rsidTr="0062670B">
        <w:trPr>
          <w:trHeight w:val="228"/>
          <w:jc w:val="center"/>
        </w:trPr>
        <w:tc>
          <w:tcPr>
            <w:tcW w:w="2993" w:type="dxa"/>
            <w:gridSpan w:val="2"/>
            <w:vAlign w:val="center"/>
          </w:tcPr>
          <w:p w14:paraId="1B9524B0" w14:textId="77777777" w:rsidR="00947620" w:rsidRPr="008F0BE3" w:rsidRDefault="00947620" w:rsidP="008F0BE3">
            <w:pPr>
              <w:rPr>
                <w:rFonts w:ascii="Times New Roman" w:eastAsia="仿宋" w:hAnsi="Times New Roman" w:cs="Times New Roman"/>
                <w:b/>
                <w:snapToGrid w:val="0"/>
                <w:sz w:val="24"/>
                <w:szCs w:val="24"/>
              </w:rPr>
            </w:pPr>
            <w:r w:rsidRPr="008F0BE3">
              <w:rPr>
                <w:rFonts w:ascii="Times New Roman" w:eastAsia="仿宋" w:hAnsi="Times New Roman" w:cs="Times New Roman"/>
                <w:b/>
                <w:snapToGrid w:val="0"/>
                <w:sz w:val="24"/>
                <w:szCs w:val="24"/>
              </w:rPr>
              <w:t>经核查后的排放量（</w:t>
            </w:r>
            <w:r w:rsidRPr="008F0BE3">
              <w:rPr>
                <w:rFonts w:ascii="Times New Roman" w:eastAsia="仿宋" w:hAnsi="Times New Roman" w:cs="Times New Roman"/>
                <w:snapToGrid w:val="0"/>
                <w:sz w:val="24"/>
                <w:szCs w:val="24"/>
              </w:rPr>
              <w:t>tCO</w:t>
            </w:r>
            <w:r w:rsidRPr="008F0BE3">
              <w:rPr>
                <w:rFonts w:ascii="Times New Roman" w:eastAsia="仿宋" w:hAnsi="Times New Roman" w:cs="Times New Roman"/>
                <w:snapToGrid w:val="0"/>
                <w:sz w:val="24"/>
                <w:szCs w:val="24"/>
                <w:vertAlign w:val="subscript"/>
              </w:rPr>
              <w:t>2</w:t>
            </w:r>
            <w:r w:rsidRPr="008F0BE3">
              <w:rPr>
                <w:rFonts w:ascii="Times New Roman" w:eastAsia="仿宋" w:hAnsi="Times New Roman" w:cs="Times New Roman"/>
                <w:snapToGrid w:val="0"/>
                <w:sz w:val="24"/>
                <w:szCs w:val="24"/>
              </w:rPr>
              <w:t>e</w:t>
            </w:r>
            <w:r w:rsidRPr="008F0BE3">
              <w:rPr>
                <w:rFonts w:ascii="Times New Roman" w:eastAsia="仿宋" w:hAnsi="Times New Roman" w:cs="Times New Roman"/>
                <w:b/>
                <w:snapToGrid w:val="0"/>
                <w:sz w:val="24"/>
                <w:szCs w:val="24"/>
              </w:rPr>
              <w:t>）</w:t>
            </w:r>
          </w:p>
        </w:tc>
        <w:tc>
          <w:tcPr>
            <w:tcW w:w="6097" w:type="dxa"/>
            <w:gridSpan w:val="3"/>
            <w:vAlign w:val="center"/>
          </w:tcPr>
          <w:p w14:paraId="67E73B7C" w14:textId="7B4CC3AF" w:rsidR="00947620" w:rsidRPr="008F0BE3" w:rsidRDefault="008746C4" w:rsidP="008F0BE3">
            <w:pPr>
              <w:jc w:val="center"/>
              <w:rPr>
                <w:rFonts w:ascii="Times New Roman" w:eastAsia="仿宋" w:hAnsi="Times New Roman" w:cs="Times New Roman" w:hint="eastAsia"/>
                <w:snapToGrid w:val="0"/>
                <w:sz w:val="24"/>
                <w:szCs w:val="24"/>
                <w:highlight w:val="yellow"/>
              </w:rPr>
            </w:pPr>
            <w:r>
              <w:rPr>
                <w:rFonts w:ascii="Times New Roman" w:eastAsia="仿宋" w:hAnsi="Times New Roman" w:cs="Times New Roman" w:hint="eastAsia"/>
                <w:snapToGrid w:val="0"/>
                <w:sz w:val="24"/>
                <w:szCs w:val="24"/>
              </w:rPr>
              <w:t>24268</w:t>
            </w:r>
          </w:p>
        </w:tc>
      </w:tr>
      <w:tr w:rsidR="008F0BE3" w:rsidRPr="008F0BE3" w14:paraId="74FBE991" w14:textId="77777777" w:rsidTr="006446F9">
        <w:trPr>
          <w:jc w:val="center"/>
        </w:trPr>
        <w:tc>
          <w:tcPr>
            <w:tcW w:w="9090" w:type="dxa"/>
            <w:gridSpan w:val="5"/>
          </w:tcPr>
          <w:p w14:paraId="71FE48A2" w14:textId="77777777" w:rsidR="008F0BE3" w:rsidRPr="008F0BE3" w:rsidRDefault="008F0BE3" w:rsidP="008F0BE3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b/>
                <w:snapToGrid w:val="0"/>
                <w:sz w:val="24"/>
                <w:szCs w:val="24"/>
              </w:rPr>
            </w:pPr>
            <w:r w:rsidRPr="008F0BE3">
              <w:rPr>
                <w:rFonts w:ascii="Times New Roman" w:eastAsia="仿宋" w:hAnsi="Times New Roman" w:cs="Times New Roman"/>
                <w:b/>
                <w:snapToGrid w:val="0"/>
                <w:sz w:val="24"/>
                <w:szCs w:val="24"/>
              </w:rPr>
              <w:t>核查结论</w:t>
            </w:r>
          </w:p>
          <w:p w14:paraId="43355414" w14:textId="17A9F8A4" w:rsidR="008F0BE3" w:rsidRPr="008F0BE3" w:rsidRDefault="008F0BE3" w:rsidP="008F0BE3">
            <w:pPr>
              <w:spacing w:line="240" w:lineRule="atLeast"/>
              <w:ind w:firstLineChars="200" w:firstLine="480"/>
              <w:rPr>
                <w:rFonts w:ascii="Times New Roman" w:eastAsia="仿宋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napToGrid w:val="0"/>
                <w:sz w:val="24"/>
                <w:szCs w:val="24"/>
              </w:rPr>
              <w:t>山东国鉴认证</w:t>
            </w:r>
            <w:r w:rsidRPr="008F0BE3">
              <w:rPr>
                <w:rFonts w:ascii="Times New Roman" w:eastAsia="仿宋" w:hAnsi="Times New Roman" w:cs="Times New Roman"/>
                <w:snapToGrid w:val="0"/>
                <w:sz w:val="24"/>
                <w:szCs w:val="24"/>
              </w:rPr>
              <w:t>有限公司（以下简称</w:t>
            </w:r>
            <w:r w:rsidRPr="008F0BE3">
              <w:rPr>
                <w:rFonts w:ascii="Times New Roman" w:eastAsia="仿宋" w:hAnsi="Times New Roman" w:cs="Times New Roman"/>
                <w:snapToGrid w:val="0"/>
                <w:sz w:val="24"/>
                <w:szCs w:val="24"/>
              </w:rPr>
              <w:t>“</w:t>
            </w:r>
            <w:r>
              <w:rPr>
                <w:rFonts w:ascii="Times New Roman" w:eastAsia="仿宋" w:hAnsi="Times New Roman" w:cs="Times New Roman" w:hint="eastAsia"/>
                <w:snapToGrid w:val="0"/>
                <w:sz w:val="24"/>
                <w:szCs w:val="24"/>
              </w:rPr>
              <w:t>国鉴认证</w:t>
            </w:r>
            <w:r w:rsidRPr="008F0BE3">
              <w:rPr>
                <w:rFonts w:ascii="Times New Roman" w:eastAsia="仿宋" w:hAnsi="Times New Roman" w:cs="Times New Roman"/>
                <w:snapToGrid w:val="0"/>
                <w:sz w:val="24"/>
                <w:szCs w:val="24"/>
              </w:rPr>
              <w:t>”</w:t>
            </w:r>
            <w:r w:rsidRPr="008F0BE3">
              <w:rPr>
                <w:rFonts w:ascii="Times New Roman" w:eastAsia="仿宋" w:hAnsi="Times New Roman" w:cs="Times New Roman"/>
                <w:snapToGrid w:val="0"/>
                <w:sz w:val="24"/>
                <w:szCs w:val="24"/>
              </w:rPr>
              <w:t>）依据《工业其他行业企业温室气体排放核算方法与报告指南（试行）》，对</w:t>
            </w:r>
            <w:r w:rsidRPr="008F0BE3">
              <w:rPr>
                <w:rFonts w:ascii="Times New Roman" w:eastAsia="仿宋" w:hAnsi="Times New Roman" w:cs="Times New Roman"/>
                <w:snapToGrid w:val="0"/>
                <w:sz w:val="24"/>
                <w:szCs w:val="24"/>
              </w:rPr>
              <w:t>“</w:t>
            </w:r>
            <w:r w:rsidR="00AC7E23">
              <w:rPr>
                <w:rFonts w:ascii="Times New Roman" w:eastAsia="仿宋" w:hAnsi="Times New Roman" w:cs="Times New Roman"/>
                <w:snapToGrid w:val="0"/>
                <w:sz w:val="24"/>
                <w:szCs w:val="24"/>
              </w:rPr>
              <w:t>泰安市鲁阳金属制品有限公司</w:t>
            </w:r>
            <w:r w:rsidRPr="008F0BE3">
              <w:rPr>
                <w:rFonts w:ascii="Times New Roman" w:eastAsia="仿宋" w:hAnsi="Times New Roman" w:cs="Times New Roman"/>
                <w:snapToGrid w:val="0"/>
                <w:sz w:val="24"/>
                <w:szCs w:val="24"/>
              </w:rPr>
              <w:t>”</w:t>
            </w:r>
            <w:r w:rsidRPr="008F0BE3">
              <w:rPr>
                <w:rFonts w:ascii="Times New Roman" w:eastAsia="仿宋" w:hAnsi="Times New Roman" w:cs="Times New Roman"/>
                <w:snapToGrid w:val="0"/>
                <w:sz w:val="24"/>
                <w:szCs w:val="24"/>
              </w:rPr>
              <w:t>（以下简称</w:t>
            </w:r>
            <w:r w:rsidRPr="008F0BE3">
              <w:rPr>
                <w:rFonts w:ascii="Times New Roman" w:eastAsia="仿宋" w:hAnsi="Times New Roman" w:cs="Times New Roman"/>
                <w:snapToGrid w:val="0"/>
                <w:sz w:val="24"/>
                <w:szCs w:val="24"/>
              </w:rPr>
              <w:t>“</w:t>
            </w:r>
            <w:r w:rsidRPr="008F0BE3">
              <w:rPr>
                <w:rFonts w:ascii="Times New Roman" w:eastAsia="仿宋" w:hAnsi="Times New Roman" w:cs="Times New Roman"/>
                <w:snapToGrid w:val="0"/>
                <w:sz w:val="24"/>
                <w:szCs w:val="24"/>
              </w:rPr>
              <w:t>受核查方</w:t>
            </w:r>
            <w:r w:rsidRPr="008F0BE3">
              <w:rPr>
                <w:rFonts w:ascii="Times New Roman" w:eastAsia="仿宋" w:hAnsi="Times New Roman" w:cs="Times New Roman"/>
                <w:snapToGrid w:val="0"/>
                <w:sz w:val="24"/>
                <w:szCs w:val="24"/>
              </w:rPr>
              <w:t>”</w:t>
            </w:r>
            <w:r w:rsidRPr="008F0BE3">
              <w:rPr>
                <w:rFonts w:ascii="Times New Roman" w:eastAsia="仿宋" w:hAnsi="Times New Roman" w:cs="Times New Roman"/>
                <w:snapToGrid w:val="0"/>
                <w:sz w:val="24"/>
                <w:szCs w:val="24"/>
              </w:rPr>
              <w:t>）</w:t>
            </w:r>
            <w:r w:rsidRPr="008F0BE3">
              <w:rPr>
                <w:rFonts w:ascii="Times New Roman" w:eastAsia="仿宋" w:hAnsi="Times New Roman" w:cs="Times New Roman"/>
                <w:snapToGrid w:val="0"/>
                <w:sz w:val="24"/>
                <w:szCs w:val="24"/>
              </w:rPr>
              <w:t>202</w:t>
            </w:r>
            <w:r>
              <w:rPr>
                <w:rFonts w:ascii="Times New Roman" w:eastAsia="仿宋" w:hAnsi="Times New Roman" w:cs="Times New Roman" w:hint="eastAsia"/>
                <w:snapToGrid w:val="0"/>
                <w:sz w:val="24"/>
                <w:szCs w:val="24"/>
              </w:rPr>
              <w:t>4</w:t>
            </w:r>
            <w:r w:rsidRPr="008F0BE3">
              <w:rPr>
                <w:rFonts w:ascii="Times New Roman" w:eastAsia="仿宋" w:hAnsi="Times New Roman" w:cs="Times New Roman"/>
                <w:snapToGrid w:val="0"/>
                <w:sz w:val="24"/>
                <w:szCs w:val="24"/>
              </w:rPr>
              <w:t>年度的温室气体排放情况进行了核查。</w:t>
            </w:r>
            <w:proofErr w:type="gramStart"/>
            <w:r w:rsidRPr="008F0BE3">
              <w:rPr>
                <w:rFonts w:ascii="Times New Roman" w:eastAsia="仿宋" w:hAnsi="Times New Roman" w:cs="Times New Roman"/>
                <w:snapToGrid w:val="0"/>
                <w:sz w:val="24"/>
                <w:szCs w:val="24"/>
              </w:rPr>
              <w:t>经文件</w:t>
            </w:r>
            <w:proofErr w:type="gramEnd"/>
            <w:r w:rsidRPr="008F0BE3">
              <w:rPr>
                <w:rFonts w:ascii="Times New Roman" w:eastAsia="仿宋" w:hAnsi="Times New Roman" w:cs="Times New Roman"/>
                <w:snapToGrid w:val="0"/>
                <w:sz w:val="24"/>
                <w:szCs w:val="24"/>
              </w:rPr>
              <w:t>评审和现场核查，</w:t>
            </w:r>
            <w:r>
              <w:rPr>
                <w:rFonts w:ascii="Times New Roman" w:eastAsia="仿宋" w:hAnsi="Times New Roman" w:cs="Times New Roman" w:hint="eastAsia"/>
                <w:snapToGrid w:val="0"/>
                <w:sz w:val="24"/>
                <w:szCs w:val="24"/>
              </w:rPr>
              <w:t>国</w:t>
            </w:r>
            <w:proofErr w:type="gramStart"/>
            <w:r>
              <w:rPr>
                <w:rFonts w:ascii="Times New Roman" w:eastAsia="仿宋" w:hAnsi="Times New Roman" w:cs="Times New Roman" w:hint="eastAsia"/>
                <w:snapToGrid w:val="0"/>
                <w:sz w:val="24"/>
                <w:szCs w:val="24"/>
              </w:rPr>
              <w:t>鉴认证</w:t>
            </w:r>
            <w:r w:rsidRPr="008F0BE3">
              <w:rPr>
                <w:rFonts w:ascii="Times New Roman" w:eastAsia="仿宋" w:hAnsi="Times New Roman" w:cs="Times New Roman"/>
                <w:snapToGrid w:val="0"/>
                <w:sz w:val="24"/>
                <w:szCs w:val="24"/>
              </w:rPr>
              <w:t>形成</w:t>
            </w:r>
            <w:proofErr w:type="gramEnd"/>
            <w:r w:rsidRPr="008F0BE3">
              <w:rPr>
                <w:rFonts w:ascii="Times New Roman" w:eastAsia="仿宋" w:hAnsi="Times New Roman" w:cs="Times New Roman"/>
                <w:snapToGrid w:val="0"/>
                <w:sz w:val="24"/>
                <w:szCs w:val="24"/>
              </w:rPr>
              <w:t>如下核查结论：</w:t>
            </w:r>
          </w:p>
          <w:p w14:paraId="6FE76C63" w14:textId="77777777" w:rsidR="008F0BE3" w:rsidRPr="008F0BE3" w:rsidRDefault="008F0BE3" w:rsidP="008F0BE3">
            <w:pPr>
              <w:spacing w:beforeLines="50" w:before="156" w:afterLines="50" w:after="156" w:line="240" w:lineRule="atLeast"/>
              <w:jc w:val="left"/>
              <w:rPr>
                <w:rFonts w:ascii="Times New Roman" w:eastAsia="仿宋" w:hAnsi="Times New Roman" w:cs="Times New Roman"/>
                <w:b/>
                <w:snapToGrid w:val="0"/>
                <w:sz w:val="24"/>
                <w:szCs w:val="24"/>
              </w:rPr>
            </w:pPr>
            <w:r w:rsidRPr="008F0BE3">
              <w:rPr>
                <w:rFonts w:ascii="Times New Roman" w:eastAsia="仿宋" w:hAnsi="Times New Roman" w:cs="Times New Roman"/>
                <w:b/>
                <w:snapToGrid w:val="0"/>
                <w:sz w:val="24"/>
                <w:szCs w:val="24"/>
              </w:rPr>
              <w:t xml:space="preserve">1. </w:t>
            </w:r>
            <w:bookmarkStart w:id="0" w:name="_Hlk90479181"/>
            <w:r w:rsidRPr="008F0BE3">
              <w:rPr>
                <w:rFonts w:ascii="Times New Roman" w:eastAsia="仿宋" w:hAnsi="Times New Roman" w:cs="Times New Roman"/>
                <w:b/>
                <w:snapToGrid w:val="0"/>
                <w:sz w:val="24"/>
                <w:szCs w:val="24"/>
              </w:rPr>
              <w:t>核查报告与核算指南的符合性：</w:t>
            </w:r>
            <w:bookmarkEnd w:id="0"/>
          </w:p>
          <w:p w14:paraId="1C360C1A" w14:textId="1847F26B" w:rsidR="008F0BE3" w:rsidRPr="008F0BE3" w:rsidRDefault="008F0BE3" w:rsidP="008F0BE3">
            <w:pPr>
              <w:spacing w:line="240" w:lineRule="atLeast"/>
              <w:ind w:firstLineChars="200" w:firstLine="480"/>
              <w:rPr>
                <w:rFonts w:ascii="Times New Roman" w:eastAsia="仿宋" w:hAnsi="Times New Roman" w:cs="Times New Roman"/>
                <w:snapToGrid w:val="0"/>
                <w:sz w:val="24"/>
                <w:szCs w:val="24"/>
              </w:rPr>
            </w:pPr>
            <w:bookmarkStart w:id="1" w:name="_Hlk87594823"/>
            <w:r w:rsidRPr="008F0BE3">
              <w:rPr>
                <w:rFonts w:ascii="Times New Roman" w:eastAsia="仿宋" w:hAnsi="Times New Roman" w:cs="Times New Roman"/>
                <w:snapToGrid w:val="0"/>
                <w:sz w:val="24"/>
                <w:szCs w:val="24"/>
              </w:rPr>
              <w:t>核查组确认</w:t>
            </w:r>
            <w:r w:rsidR="00AC7E23">
              <w:rPr>
                <w:rFonts w:ascii="Times New Roman" w:eastAsia="仿宋" w:hAnsi="Times New Roman" w:cs="Times New Roman"/>
                <w:snapToGrid w:val="0"/>
                <w:sz w:val="24"/>
                <w:szCs w:val="24"/>
              </w:rPr>
              <w:t>泰安市鲁阳金属制品有限公司</w:t>
            </w:r>
            <w:r w:rsidRPr="008F0BE3">
              <w:rPr>
                <w:rFonts w:ascii="Times New Roman" w:eastAsia="仿宋" w:hAnsi="Times New Roman" w:cs="Times New Roman"/>
                <w:snapToGrid w:val="0"/>
                <w:sz w:val="24"/>
                <w:szCs w:val="24"/>
              </w:rPr>
              <w:t>202</w:t>
            </w:r>
            <w:r w:rsidR="009026CA">
              <w:rPr>
                <w:rFonts w:ascii="Times New Roman" w:eastAsia="仿宋" w:hAnsi="Times New Roman" w:cs="Times New Roman" w:hint="eastAsia"/>
                <w:snapToGrid w:val="0"/>
                <w:sz w:val="24"/>
                <w:szCs w:val="24"/>
              </w:rPr>
              <w:t>4</w:t>
            </w:r>
            <w:r w:rsidRPr="008F0BE3">
              <w:rPr>
                <w:rFonts w:ascii="Times New Roman" w:eastAsia="仿宋" w:hAnsi="Times New Roman" w:cs="Times New Roman"/>
                <w:snapToGrid w:val="0"/>
                <w:sz w:val="24"/>
                <w:szCs w:val="24"/>
              </w:rPr>
              <w:t>年度温室气体核查报告中的企业基本情况、核算边界、活动水平数据、排放因子数据以及温室气体排放核算过程，符合《工业其他行业企业温室气体排放核算方法与报告指南（试行）》的相关要求。</w:t>
            </w:r>
            <w:bookmarkEnd w:id="1"/>
          </w:p>
          <w:p w14:paraId="5C23A734" w14:textId="098649E1" w:rsidR="008F0BE3" w:rsidRPr="008F0BE3" w:rsidRDefault="008F0BE3" w:rsidP="008F0BE3">
            <w:pPr>
              <w:spacing w:beforeLines="50" w:before="156" w:afterLines="50" w:after="156" w:line="240" w:lineRule="atLeast"/>
              <w:jc w:val="left"/>
              <w:rPr>
                <w:rFonts w:ascii="Times New Roman" w:eastAsia="仿宋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napToGrid w:val="0"/>
                <w:sz w:val="24"/>
                <w:szCs w:val="24"/>
              </w:rPr>
              <w:t>2</w:t>
            </w:r>
            <w:r w:rsidRPr="008F0BE3">
              <w:rPr>
                <w:rFonts w:ascii="Times New Roman" w:eastAsia="仿宋" w:hAnsi="Times New Roman" w:cs="Times New Roman"/>
                <w:b/>
                <w:snapToGrid w:val="0"/>
                <w:sz w:val="24"/>
                <w:szCs w:val="24"/>
              </w:rPr>
              <w:t xml:space="preserve">. </w:t>
            </w:r>
            <w:r w:rsidRPr="008F0BE3">
              <w:rPr>
                <w:rFonts w:ascii="Times New Roman" w:eastAsia="仿宋" w:hAnsi="Times New Roman" w:cs="Times New Roman"/>
                <w:b/>
                <w:snapToGrid w:val="0"/>
                <w:sz w:val="24"/>
                <w:szCs w:val="24"/>
              </w:rPr>
              <w:t>排放量存在异常波动的原因说明：</w:t>
            </w:r>
          </w:p>
          <w:p w14:paraId="5ED25858" w14:textId="4DEFEA07" w:rsidR="008F0BE3" w:rsidRPr="008F0BE3" w:rsidRDefault="00AC7E23" w:rsidP="008F0BE3">
            <w:pPr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napToGrid w:val="0"/>
                <w:sz w:val="24"/>
                <w:szCs w:val="24"/>
              </w:rPr>
              <w:t>泰安市鲁阳金属制品有限公司</w:t>
            </w:r>
            <w:r w:rsidR="008F0BE3" w:rsidRPr="008F0BE3">
              <w:rPr>
                <w:rFonts w:ascii="Times New Roman" w:eastAsia="仿宋" w:hAnsi="Times New Roman" w:cs="Times New Roman"/>
                <w:snapToGrid w:val="0"/>
                <w:sz w:val="24"/>
                <w:szCs w:val="24"/>
              </w:rPr>
              <w:t>202</w:t>
            </w:r>
            <w:r w:rsidR="008F0BE3">
              <w:rPr>
                <w:rFonts w:ascii="Times New Roman" w:eastAsia="仿宋" w:hAnsi="Times New Roman" w:cs="Times New Roman" w:hint="eastAsia"/>
                <w:snapToGrid w:val="0"/>
                <w:sz w:val="24"/>
                <w:szCs w:val="24"/>
              </w:rPr>
              <w:t>4</w:t>
            </w:r>
            <w:r w:rsidR="008F0BE3" w:rsidRPr="008F0BE3">
              <w:rPr>
                <w:rFonts w:ascii="Times New Roman" w:eastAsia="仿宋" w:hAnsi="Times New Roman" w:cs="Times New Roman"/>
                <w:snapToGrid w:val="0"/>
                <w:sz w:val="24"/>
                <w:szCs w:val="24"/>
              </w:rPr>
              <w:t>年度为首次核查，不涉及与往年数据对比分析</w:t>
            </w:r>
            <w:r w:rsidR="008F0BE3" w:rsidRPr="008F0BE3">
              <w:rPr>
                <w:rFonts w:ascii="Times New Roman" w:eastAsia="仿宋" w:hAnsi="Times New Roman" w:cs="Times New Roman" w:hint="eastAsia"/>
                <w:snapToGrid w:val="0"/>
                <w:sz w:val="24"/>
                <w:szCs w:val="24"/>
              </w:rPr>
              <w:t>,</w:t>
            </w:r>
            <w:r w:rsidR="008F0BE3" w:rsidRPr="008F0BE3">
              <w:rPr>
                <w:rFonts w:ascii="Times New Roman" w:eastAsia="仿宋" w:hAnsi="Times New Roman" w:cs="Times New Roman"/>
                <w:sz w:val="24"/>
                <w:szCs w:val="24"/>
              </w:rPr>
              <w:t>二氧化碳排放量不存在异常波动。</w:t>
            </w:r>
          </w:p>
          <w:p w14:paraId="46941BBC" w14:textId="760E09CB" w:rsidR="008F0BE3" w:rsidRPr="008F0BE3" w:rsidRDefault="008F0BE3" w:rsidP="008F0BE3">
            <w:pPr>
              <w:spacing w:beforeLines="50" w:before="156" w:afterLines="50" w:after="156" w:line="240" w:lineRule="atLeast"/>
              <w:jc w:val="left"/>
              <w:rPr>
                <w:rFonts w:ascii="Times New Roman" w:eastAsia="仿宋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napToGrid w:val="0"/>
                <w:sz w:val="24"/>
                <w:szCs w:val="24"/>
              </w:rPr>
              <w:t>3</w:t>
            </w:r>
            <w:r w:rsidRPr="008F0BE3">
              <w:rPr>
                <w:rFonts w:ascii="Times New Roman" w:eastAsia="仿宋" w:hAnsi="Times New Roman" w:cs="Times New Roman"/>
                <w:b/>
                <w:snapToGrid w:val="0"/>
                <w:sz w:val="24"/>
                <w:szCs w:val="24"/>
              </w:rPr>
              <w:t xml:space="preserve">. </w:t>
            </w:r>
            <w:r w:rsidRPr="008F0BE3">
              <w:rPr>
                <w:rFonts w:ascii="Times New Roman" w:eastAsia="仿宋" w:hAnsi="Times New Roman" w:cs="Times New Roman"/>
                <w:b/>
                <w:snapToGrid w:val="0"/>
                <w:sz w:val="24"/>
                <w:szCs w:val="24"/>
              </w:rPr>
              <w:t>核查过程中未覆盖的问题或者特别需要说明的问题描述：</w:t>
            </w:r>
          </w:p>
          <w:p w14:paraId="3AF8C720" w14:textId="64927E9C" w:rsidR="008F0BE3" w:rsidRPr="008F0BE3" w:rsidRDefault="00AC7E23" w:rsidP="008F0BE3">
            <w:pPr>
              <w:ind w:firstLineChars="200" w:firstLine="480"/>
              <w:rPr>
                <w:rFonts w:ascii="Times New Roman" w:eastAsia="仿宋" w:hAnsi="Times New Roman" w:cs="Times New Roman"/>
                <w:snapToGrid w:val="0"/>
                <w:sz w:val="24"/>
                <w:szCs w:val="24"/>
                <w:highlight w:val="yellow"/>
              </w:rPr>
            </w:pPr>
            <w:r>
              <w:rPr>
                <w:rFonts w:ascii="Times New Roman" w:eastAsia="仿宋" w:hAnsi="Times New Roman" w:cs="Times New Roman"/>
                <w:snapToGrid w:val="0"/>
                <w:sz w:val="24"/>
                <w:szCs w:val="24"/>
              </w:rPr>
              <w:t>泰安市鲁阳金属制品有限公司</w:t>
            </w:r>
            <w:r w:rsidR="008F0BE3" w:rsidRPr="008F0BE3">
              <w:rPr>
                <w:rFonts w:ascii="Times New Roman" w:eastAsia="仿宋" w:hAnsi="Times New Roman" w:cs="Times New Roman"/>
                <w:snapToGrid w:val="0"/>
                <w:sz w:val="24"/>
                <w:szCs w:val="24"/>
              </w:rPr>
              <w:t>202</w:t>
            </w:r>
            <w:r w:rsidR="008F0BE3">
              <w:rPr>
                <w:rFonts w:ascii="Times New Roman" w:eastAsia="仿宋" w:hAnsi="Times New Roman" w:cs="Times New Roman" w:hint="eastAsia"/>
                <w:snapToGrid w:val="0"/>
                <w:sz w:val="24"/>
                <w:szCs w:val="24"/>
              </w:rPr>
              <w:t>4</w:t>
            </w:r>
            <w:r w:rsidR="008F0BE3" w:rsidRPr="008F0BE3">
              <w:rPr>
                <w:rFonts w:ascii="Times New Roman" w:eastAsia="仿宋" w:hAnsi="Times New Roman" w:cs="Times New Roman"/>
                <w:snapToGrid w:val="0"/>
                <w:sz w:val="24"/>
                <w:szCs w:val="24"/>
              </w:rPr>
              <w:t>年度的核查过程</w:t>
            </w:r>
            <w:proofErr w:type="gramStart"/>
            <w:r w:rsidR="008F0BE3" w:rsidRPr="008F0BE3">
              <w:rPr>
                <w:rFonts w:ascii="Times New Roman" w:eastAsia="仿宋" w:hAnsi="Times New Roman" w:cs="Times New Roman"/>
                <w:snapToGrid w:val="0"/>
                <w:sz w:val="24"/>
                <w:szCs w:val="24"/>
              </w:rPr>
              <w:t>中无未覆盖</w:t>
            </w:r>
            <w:proofErr w:type="gramEnd"/>
            <w:r w:rsidR="008F0BE3" w:rsidRPr="008F0BE3">
              <w:rPr>
                <w:rFonts w:ascii="Times New Roman" w:eastAsia="仿宋" w:hAnsi="Times New Roman" w:cs="Times New Roman"/>
                <w:snapToGrid w:val="0"/>
                <w:sz w:val="24"/>
                <w:szCs w:val="24"/>
              </w:rPr>
              <w:t>或需要特别说明的问题。</w:t>
            </w:r>
          </w:p>
        </w:tc>
      </w:tr>
    </w:tbl>
    <w:p w14:paraId="4BD13E25" w14:textId="77777777" w:rsidR="008F0BE3" w:rsidRDefault="008F0BE3" w:rsidP="009026CA">
      <w:pPr>
        <w:rPr>
          <w:rFonts w:hint="eastAsia"/>
        </w:rPr>
      </w:pPr>
    </w:p>
    <w:sectPr w:rsidR="008F0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52C60" w14:textId="77777777" w:rsidR="00CA0B16" w:rsidRDefault="00CA0B16" w:rsidP="008F0BE3">
      <w:pPr>
        <w:rPr>
          <w:rFonts w:hint="eastAsia"/>
        </w:rPr>
      </w:pPr>
      <w:r>
        <w:separator/>
      </w:r>
    </w:p>
  </w:endnote>
  <w:endnote w:type="continuationSeparator" w:id="0">
    <w:p w14:paraId="06E74441" w14:textId="77777777" w:rsidR="00CA0B16" w:rsidRDefault="00CA0B16" w:rsidP="008F0BE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0FBB1" w14:textId="77777777" w:rsidR="008F0BE3" w:rsidRDefault="008F0BE3">
    <w:pPr>
      <w:pStyle w:val="af0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DE77B" w14:textId="77777777" w:rsidR="008F0BE3" w:rsidRDefault="008F0BE3">
    <w:pPr>
      <w:pStyle w:val="af0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62B8A" w14:textId="77777777" w:rsidR="008F0BE3" w:rsidRDefault="008F0BE3">
    <w:pPr>
      <w:pStyle w:val="af0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1B83A" w14:textId="77777777" w:rsidR="00CA0B16" w:rsidRDefault="00CA0B16" w:rsidP="008F0BE3">
      <w:pPr>
        <w:rPr>
          <w:rFonts w:hint="eastAsia"/>
        </w:rPr>
      </w:pPr>
      <w:r>
        <w:separator/>
      </w:r>
    </w:p>
  </w:footnote>
  <w:footnote w:type="continuationSeparator" w:id="0">
    <w:p w14:paraId="4688CEBF" w14:textId="77777777" w:rsidR="00CA0B16" w:rsidRDefault="00CA0B16" w:rsidP="008F0BE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764FA" w14:textId="77777777" w:rsidR="008F0BE3" w:rsidRDefault="008F0BE3">
    <w:pPr>
      <w:pStyle w:val="ae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32D0A" w14:textId="77777777" w:rsidR="008F0BE3" w:rsidRDefault="008F0BE3">
    <w:pPr>
      <w:pStyle w:val="ae"/>
      <w:ind w:firstLine="36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3302F"/>
    <w:multiLevelType w:val="hybridMultilevel"/>
    <w:tmpl w:val="6428C51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067222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E20"/>
    <w:rsid w:val="000B5963"/>
    <w:rsid w:val="001B3186"/>
    <w:rsid w:val="00210836"/>
    <w:rsid w:val="0031520E"/>
    <w:rsid w:val="00327D5B"/>
    <w:rsid w:val="0057335B"/>
    <w:rsid w:val="007F6B18"/>
    <w:rsid w:val="008746C4"/>
    <w:rsid w:val="008F0BE3"/>
    <w:rsid w:val="009026CA"/>
    <w:rsid w:val="00947620"/>
    <w:rsid w:val="00AC7E23"/>
    <w:rsid w:val="00AE6E20"/>
    <w:rsid w:val="00CA0B16"/>
    <w:rsid w:val="00F0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9C62A7"/>
  <w15:chartTrackingRefBased/>
  <w15:docId w15:val="{62135394-1658-43DF-AF5D-21B33ED6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E6E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E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E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E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E20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E2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E2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E2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E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E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E20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E6E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E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E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E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E2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E2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E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E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E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E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E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E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E20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F0BE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F0BE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F0B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F0B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2025-03-17T02:19:00Z</dcterms:created>
  <dcterms:modified xsi:type="dcterms:W3CDTF">2025-03-17T02:47:00Z</dcterms:modified>
</cp:coreProperties>
</file>